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F9" w:rsidRDefault="00AD3EF9">
      <w:pPr>
        <w:rPr>
          <w:sz w:val="28"/>
        </w:rPr>
      </w:pPr>
      <w:r w:rsidRPr="006F2CF4">
        <w:rPr>
          <w:b/>
          <w:sz w:val="28"/>
        </w:rPr>
        <w:t xml:space="preserve">Личное дело Музыканта                                                                                                                </w:t>
      </w:r>
      <w:r w:rsidRPr="008B0B79">
        <w:rPr>
          <w:sz w:val="28"/>
        </w:rPr>
        <w:t>В последнее время на популярных сайтах в Интернете появилось  модное увлечение – голосовать за «самого хорошего человека».  Вы читаете все о предлагаемых кандидатах  и голосуете за самых -самых.   А вот если бы в нашем городе в преддверии Международного дня музыки был  объявлен конкурс на звание «музыкант года», кто из  служителей  прекраснейшей музы мог бы претендовать на это звание?  Не сомневаюсь, что пять</w:t>
      </w:r>
      <w:r>
        <w:rPr>
          <w:sz w:val="28"/>
        </w:rPr>
        <w:t>-шесть имен у нас всегда наготове, поскольку хороших музыкантов в Уфе становится все больше и эта динамика радует</w:t>
      </w:r>
      <w:r w:rsidRPr="008B0B79">
        <w:rPr>
          <w:sz w:val="28"/>
        </w:rPr>
        <w:t xml:space="preserve">. </w:t>
      </w:r>
      <w:r>
        <w:rPr>
          <w:sz w:val="28"/>
        </w:rPr>
        <w:t>Но я хотела бы «проголосовать» за одного представителя этой славной профессии, который, на мой взгляд, несет по жизни звание музыканта без всякого пафоса, но очень высоко и достойно. В его «исполнении» музыка становится не просто занятием или образом жизни, но – служением, почти в том, старинном, баховском смысле. Это Рустэм Нариманович Сабитов, композитор, дирижер и общественный деятель.</w:t>
      </w:r>
    </w:p>
    <w:p w:rsidR="00AD3EF9" w:rsidRDefault="00AD3EF9">
      <w:pPr>
        <w:rPr>
          <w:sz w:val="28"/>
        </w:rPr>
      </w:pPr>
      <w:r>
        <w:rPr>
          <w:sz w:val="28"/>
        </w:rPr>
        <w:t xml:space="preserve">            Он и раньше был известной и уважаемой персоной, но полтора года назад Рустэм Сабитов стал очень публичным человеком. Он возглавил театр оперы и балета, в котором вскоре начали происходить  чрезвычайно важные для республики события и процессы.  Впервые за десяток предыдущих лет в театре  снова стало интересно. Артистам, зрителям, гостям и… продавцам билетов в кассе. К Башкирскому оперному стали притягиваться самые выдающиеся деятели российского  театрального искусства. Снова  вспомнили о «роли личности» в судьбе театра, о той тоске и ностальгии по прошлому, которая долгое время доминировала в настроениях околотеатрального люда и которая неизменно приводила к одному и тому же выводу: театр – это организм, которому нужен  сильный творческий лидер, как крепкое сердце - кровеносным сосудам.  Лидер, для которого  творение театра станет не средством получения всевозможных личных благ и респекта, но единственно и только – целью. И вот он пришел, этот лидер. Откуда?.. </w:t>
      </w:r>
    </w:p>
    <w:p w:rsidR="00AD3EF9" w:rsidRDefault="00AD3EF9">
      <w:pPr>
        <w:rPr>
          <w:sz w:val="28"/>
        </w:rPr>
      </w:pPr>
      <w:r>
        <w:rPr>
          <w:sz w:val="28"/>
        </w:rPr>
        <w:t xml:space="preserve">….. Помню его еще совсем молодым, недавним студентом. Облик романтического юноши  с  темными кудрями до плеч очень выделял его из общей массы сверстников. Виолончелист, признанный мастер Алексей Калачев тогда сыграл его Виолончельную сонату на одном из показов искусства местных композиторов. Эту сонату обсуждали в Институте искусств и училище, она произвела действительно сильное впечатление. </w:t>
      </w:r>
    </w:p>
    <w:p w:rsidR="00AD3EF9" w:rsidRDefault="00AD3EF9">
      <w:pPr>
        <w:rPr>
          <w:sz w:val="28"/>
        </w:rPr>
      </w:pPr>
      <w:r>
        <w:rPr>
          <w:sz w:val="28"/>
        </w:rPr>
        <w:t>Прошло время, и Рустэм Сабитов возглавил Союз композиторов РБ. Надо сказать, СК  в то время находился в проблематичном положении. Внутренние конфликты и противоречия раздирали эту маленькую общественную организацию в полсотни амбициозных композиторов и музыковедов. Союз  располагался на территории ленинского мемориала между улицами Достоевского и Кирова, в деревянном особняке. Появляться здесь  было приятно и любопытно, хотя мы, союзовцы, тогда и не представляли, что нас притягивает эффект присутствия Сабитова. Он наполнял это маленькое помещение своей врожденной интеллигентностью, умом и обаянием. Композиторы как будто забывали о своем вечном соперничестве, много улыбались, отмечали вместе праздники, музицируя на союзовском рояле и часто слушали музыку друг друга. Председатель – выборная должность, каждые четыре года – новые выборы. Сабитова выбирали три  срока подряд. На четвертый было почти равное количество голосов с перевесом в один голос в пользу нового кандидата. Другой бы нервничал, доказывал, переживал, но Сабитов только улыбался и отшучивался, как всегда… Относиться с юмором к любой ситуации – у него это фамильное, сабитовское качество. К тому же он никогда не рвался к креслам, званиям и почестям. Не суетился. У него всегда было свое, личное дело – создание музыки, которому он с радостью отдавал все свое время.</w:t>
      </w:r>
    </w:p>
    <w:p w:rsidR="00AD3EF9" w:rsidRDefault="00AD3EF9">
      <w:pPr>
        <w:rPr>
          <w:sz w:val="28"/>
        </w:rPr>
      </w:pPr>
      <w:r>
        <w:rPr>
          <w:sz w:val="28"/>
        </w:rPr>
        <w:t xml:space="preserve">Но было у него еще одно «личное дело», которое он начал еще </w:t>
      </w:r>
      <w:r w:rsidRPr="007449B7">
        <w:rPr>
          <w:b/>
          <w:sz w:val="28"/>
        </w:rPr>
        <w:t>в середине 90-х</w:t>
      </w:r>
      <w:r>
        <w:rPr>
          <w:sz w:val="28"/>
        </w:rPr>
        <w:t xml:space="preserve"> , продолжает до сих пор и которое давно вышло не только за пределы «личного», но и «здешнего» явления. Открытый конкурс молодых музыкантов имени Наримана Сабитова – один из самых масштабных культурных проектов Башкортостана. Вот уже почти двадцать лет как о нем знает вся музыкальная Россия, а вместе с конкурсом и его создателя - Сабитова-младшего, способного менеджера, организатора, высокообразованного музыканта с тонким вкусом. Конкурс имени Сабитова открыл России башкирскую музыку, а уфимцам  подарил возможность слушать талантливых молодых  музыкантов из Москвы, Санкт-Петербурга, Казани… Не только городов России, но и разных стран ближнего и дальнего Зарубежья. По сути, этот конкурс открыл для нас музыкальные границы задолго до распространения Интернета…</w:t>
      </w:r>
    </w:p>
    <w:p w:rsidR="00AD3EF9" w:rsidRDefault="00AD3EF9">
      <w:pPr>
        <w:rPr>
          <w:sz w:val="28"/>
        </w:rPr>
      </w:pPr>
      <w:r>
        <w:rPr>
          <w:sz w:val="28"/>
        </w:rPr>
        <w:t xml:space="preserve">         Да, Рустэм Сабитов –  наследник своего именитого отца – композитора и дирижера Наримана Сабитова.  Создав конкурс, он утвердил имя  Сабитова как классика башкирской музыки. Где бы еще так много, современно и в таком великолепном качестве звучали сочинения Сабитова-старшего для скрипки, фортепиано и голоса?  В 2007-м году в издательстве «Китап» вышла книга воспоминаний о Наримане Сабитове, подготовку  и издание которой постоянно курировал Рустэм Нариманович.</w:t>
      </w:r>
    </w:p>
    <w:p w:rsidR="00AD3EF9" w:rsidRDefault="00AD3EF9">
      <w:pPr>
        <w:rPr>
          <w:sz w:val="28"/>
        </w:rPr>
      </w:pPr>
      <w:r>
        <w:rPr>
          <w:sz w:val="28"/>
        </w:rPr>
        <w:t xml:space="preserve">       Рустэм и сам композитор что надо. Его балет «Прометей» был поставлен на сцене БГТО и Б, за это сочинение автор удостоен самого высокого в республике  государственного поощрения –премии  имени Салавата Юлаева. Его хорошо знают и любят в России, чему свидетельство –  премия СК России им. Д.Шостаковича.  Несмотря на столь безусловное официальное признание, Рустэм Сабитов относился к своему авторству предельно требовательно,  никогда не был сильно увлечен пропагандой собственного творчества, хотя при его возможностях мог бы и в этом иметь успех. Свое 50-летие, в отличие от некоторых коллег-композиторов, сделавших  юбилей поводом к целому фестивалю «имени себя», отметил скромно, но со вкусом. Пригласил маэстро Владимира Зиву из Москвы – дирижера с мировым именем – и тот вместе с Национальным симфоническим оркестром исполнил его  симфонии в юбилейном концерте. Музыка Сабитова-младшего отличается тонким мелодизмом и детализацией,  романтична по сути и не следует авангардным течениям, поддающимся  научным определениям  со всевозможными «измами».</w:t>
      </w:r>
    </w:p>
    <w:p w:rsidR="00AD3EF9" w:rsidRDefault="00AD3EF9">
      <w:pPr>
        <w:rPr>
          <w:sz w:val="28"/>
        </w:rPr>
      </w:pPr>
      <w:r>
        <w:rPr>
          <w:sz w:val="28"/>
        </w:rPr>
        <w:t xml:space="preserve">         А театр он любил всю жизнь, с детства. Еще в те далекие 60-е, когда отец, главный дирижер БГТО и Б, стоял за пультом оркестра, он уже хорошо знал, что такое оперный театр. Работал в нем как дирижер и часто наблюдал из зрительного зала,  испытывая то радость, то боль и досаду. </w:t>
      </w:r>
    </w:p>
    <w:p w:rsidR="00AD3EF9" w:rsidRDefault="00AD3EF9">
      <w:pPr>
        <w:rPr>
          <w:sz w:val="28"/>
        </w:rPr>
      </w:pPr>
      <w:r>
        <w:rPr>
          <w:sz w:val="28"/>
        </w:rPr>
        <w:t>Потому и принял предложение руководить этим родным для него театром, что видел в этом некую миссию.  В заключение своего «голосования» хочу привести слова Народного артиста России Гедиминдаса Таранды. Это с ним Р.Н.Сабитов вел длительные переговоры о предстоящих гастролях уфимского балета «Спартак» в постановке Ю.Григоровича по городам России, которые особенно актуальны теперь, в период реконструкции театра.</w:t>
      </w:r>
    </w:p>
    <w:p w:rsidR="00AD3EF9" w:rsidRDefault="00AD3EF9">
      <w:pPr>
        <w:rPr>
          <w:rFonts w:ascii="Arial" w:hAnsi="Arial" w:cs="Arial"/>
          <w:color w:val="000000"/>
          <w:sz w:val="24"/>
          <w:szCs w:val="20"/>
        </w:rPr>
      </w:pPr>
      <w:r w:rsidRPr="00D30E2F">
        <w:rPr>
          <w:rFonts w:ascii="Arial" w:hAnsi="Arial" w:cs="Arial"/>
          <w:color w:val="000000"/>
          <w:sz w:val="24"/>
          <w:szCs w:val="20"/>
        </w:rPr>
        <w:t>«Обновление уфимскому театру необходимо. Сегодня его имя не звучит, несмотря на то, что труппа (особенно балетная) демонстрирует огромный творческий потенциал. В то время как ваши соседи – Казань, Екатеринбург и др. – намного выше в рейтинге именно благодаря мощной раскрутке. Поэтому на сегодня главное – сохранить труппу. И цементирующее, консолидирующее звено в сохранении труппы - Рустэм Сабитов</w:t>
      </w:r>
      <w:r>
        <w:rPr>
          <w:rFonts w:ascii="Arial" w:hAnsi="Arial" w:cs="Arial"/>
          <w:color w:val="000000"/>
          <w:sz w:val="24"/>
          <w:szCs w:val="20"/>
        </w:rPr>
        <w:t xml:space="preserve"> </w:t>
      </w:r>
      <w:r w:rsidRPr="00D30E2F">
        <w:rPr>
          <w:rFonts w:ascii="Arial" w:hAnsi="Arial" w:cs="Arial"/>
          <w:color w:val="000000"/>
          <w:sz w:val="24"/>
          <w:szCs w:val="20"/>
        </w:rPr>
        <w:t>»</w:t>
      </w:r>
    </w:p>
    <w:p w:rsidR="00AD3EF9" w:rsidRPr="00D30E2F" w:rsidRDefault="00AD3EF9">
      <w:pPr>
        <w:rPr>
          <w:sz w:val="24"/>
        </w:rPr>
      </w:pPr>
      <w:r>
        <w:rPr>
          <w:rFonts w:ascii="Arial" w:hAnsi="Arial" w:cs="Arial"/>
          <w:color w:val="000000"/>
          <w:sz w:val="24"/>
          <w:szCs w:val="20"/>
        </w:rPr>
        <w:t xml:space="preserve">              (Опубликовано в газете «Единая Россия» от 16 июня 2013 года)</w:t>
      </w:r>
    </w:p>
    <w:p w:rsidR="00AD3EF9" w:rsidRPr="008B0B79" w:rsidRDefault="00AD3EF9">
      <w:pPr>
        <w:rPr>
          <w:sz w:val="28"/>
        </w:rPr>
      </w:pPr>
      <w:r>
        <w:rPr>
          <w:sz w:val="28"/>
        </w:rPr>
        <w:t xml:space="preserve">        </w:t>
      </w:r>
    </w:p>
    <w:p w:rsidR="00AD3EF9" w:rsidRDefault="00AD3EF9">
      <w:r>
        <w:t xml:space="preserve">           </w:t>
      </w:r>
    </w:p>
    <w:sectPr w:rsidR="00AD3EF9" w:rsidSect="00002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779"/>
    <w:rsid w:val="000026A4"/>
    <w:rsid w:val="00055D1E"/>
    <w:rsid w:val="00177ECC"/>
    <w:rsid w:val="00271E66"/>
    <w:rsid w:val="00315697"/>
    <w:rsid w:val="00327522"/>
    <w:rsid w:val="0040156D"/>
    <w:rsid w:val="00420A45"/>
    <w:rsid w:val="00457B00"/>
    <w:rsid w:val="00501B1C"/>
    <w:rsid w:val="005117D9"/>
    <w:rsid w:val="00535D58"/>
    <w:rsid w:val="005401E3"/>
    <w:rsid w:val="005A10B7"/>
    <w:rsid w:val="005F21D5"/>
    <w:rsid w:val="006F2CF4"/>
    <w:rsid w:val="00705FE9"/>
    <w:rsid w:val="00733C76"/>
    <w:rsid w:val="007449B7"/>
    <w:rsid w:val="007D1C34"/>
    <w:rsid w:val="008B0B79"/>
    <w:rsid w:val="00A255EA"/>
    <w:rsid w:val="00AC280B"/>
    <w:rsid w:val="00AC33C8"/>
    <w:rsid w:val="00AD3EF9"/>
    <w:rsid w:val="00AD4D79"/>
    <w:rsid w:val="00AF6A34"/>
    <w:rsid w:val="00B14D20"/>
    <w:rsid w:val="00B511D1"/>
    <w:rsid w:val="00B91B4E"/>
    <w:rsid w:val="00C52779"/>
    <w:rsid w:val="00D30E2F"/>
    <w:rsid w:val="00E52A34"/>
    <w:rsid w:val="00EE4456"/>
    <w:rsid w:val="00F441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6A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30E2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6268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353</TotalTime>
  <Pages>4</Pages>
  <Words>1097</Words>
  <Characters>6253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Лилия</cp:lastModifiedBy>
  <cp:revision>8</cp:revision>
  <dcterms:created xsi:type="dcterms:W3CDTF">2013-09-24T14:47:00Z</dcterms:created>
  <dcterms:modified xsi:type="dcterms:W3CDTF">2014-07-22T15:44:00Z</dcterms:modified>
</cp:coreProperties>
</file>